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372" w:rsidRPr="0080441D" w:rsidRDefault="00B13421" w:rsidP="002C0372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2C0372" w:rsidRPr="0080441D">
        <w:rPr>
          <w:rFonts w:ascii="Times New Roman" w:hAnsi="Times New Roman" w:cs="Times New Roman"/>
          <w:b/>
          <w:sz w:val="24"/>
          <w:szCs w:val="24"/>
          <w:lang w:val="tt-RU"/>
        </w:rPr>
        <w:t xml:space="preserve">11А </w:t>
      </w:r>
      <w:r w:rsidR="002C0372">
        <w:rPr>
          <w:rFonts w:ascii="Times New Roman" w:hAnsi="Times New Roman" w:cs="Times New Roman"/>
          <w:b/>
          <w:sz w:val="24"/>
          <w:szCs w:val="24"/>
          <w:lang w:val="tt-RU"/>
        </w:rPr>
        <w:t>Химия</w:t>
      </w:r>
      <w:r w:rsidR="002C0372" w:rsidRPr="0080441D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2D4738">
        <w:rPr>
          <w:rFonts w:ascii="Times New Roman" w:hAnsi="Times New Roman" w:cs="Times New Roman"/>
          <w:b/>
          <w:sz w:val="24"/>
          <w:szCs w:val="24"/>
          <w:lang w:val="tt-RU"/>
        </w:rPr>
        <w:t>27</w:t>
      </w:r>
      <w:r w:rsidR="002C0372" w:rsidRPr="0080441D">
        <w:rPr>
          <w:rFonts w:ascii="Times New Roman" w:hAnsi="Times New Roman" w:cs="Times New Roman"/>
          <w:b/>
          <w:sz w:val="24"/>
          <w:szCs w:val="24"/>
          <w:lang w:val="tt-RU"/>
        </w:rPr>
        <w:t>.04.2020</w:t>
      </w:r>
    </w:p>
    <w:p w:rsidR="002C0372" w:rsidRPr="0080441D" w:rsidRDefault="002C0372" w:rsidP="002C0372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0441D">
        <w:rPr>
          <w:rFonts w:ascii="Times New Roman" w:hAnsi="Times New Roman" w:cs="Times New Roman"/>
          <w:b/>
          <w:sz w:val="24"/>
          <w:szCs w:val="24"/>
          <w:lang w:val="tt-RU"/>
        </w:rPr>
        <w:tab/>
        <w:t>Тема.</w:t>
      </w:r>
      <w:r w:rsidRPr="0080441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51501D">
        <w:rPr>
          <w:rFonts w:ascii="Times New Roman" w:hAnsi="Times New Roman" w:cs="Times New Roman"/>
          <w:sz w:val="24"/>
          <w:szCs w:val="24"/>
          <w:lang w:val="tt-RU"/>
        </w:rPr>
        <w:t>Практическая работа №2 “Проведение химических реакций при нагревании”. ПТБ.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80441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80441D">
        <w:rPr>
          <w:rFonts w:ascii="Times New Roman" w:hAnsi="Times New Roman" w:cs="Times New Roman"/>
          <w:b/>
          <w:sz w:val="24"/>
          <w:szCs w:val="24"/>
          <w:lang w:val="tt-RU"/>
        </w:rPr>
        <w:t>(Записать в тетрадях)</w:t>
      </w:r>
    </w:p>
    <w:p w:rsidR="002A1F18" w:rsidRPr="002A1F18" w:rsidRDefault="002A1F18" w:rsidP="002A1F18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1) Изучить теоретический материал и ответить на вопросы.</w:t>
      </w:r>
    </w:p>
    <w:p w:rsidR="002A1F18" w:rsidRPr="002A1F18" w:rsidRDefault="002A1F18" w:rsidP="002A1F18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2A1F18">
        <w:rPr>
          <w:rFonts w:ascii="Times New Roman" w:hAnsi="Times New Roman" w:cs="Times New Roman"/>
          <w:color w:val="333333"/>
          <w:sz w:val="24"/>
          <w:szCs w:val="24"/>
        </w:rPr>
        <w:t>Любая  химическая  реакция  протекает  или с   выделением,  или  с  поглощением  теплоты, т.е. сопровождается  тепловым  эффектом.  Тепловой  эффект  реакции  обозначается  Q . Уравнения  реакций  с  указанием  теплового  эффекта  называются  термохимическими.</w:t>
      </w:r>
      <w:r w:rsidRPr="002A1F18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2A1F18">
        <w:rPr>
          <w:rFonts w:ascii="Times New Roman" w:hAnsi="Times New Roman" w:cs="Times New Roman"/>
          <w:color w:val="333333"/>
          <w:sz w:val="24"/>
          <w:szCs w:val="24"/>
        </w:rPr>
        <w:t>Реакции,  протекающие  с  выделением  теплоты,  называются  экзотермическими.</w:t>
      </w:r>
      <w:r w:rsidRPr="002A1F18">
        <w:rPr>
          <w:rFonts w:ascii="Times New Roman" w:hAnsi="Times New Roman" w:cs="Times New Roman"/>
          <w:color w:val="333333"/>
          <w:sz w:val="24"/>
          <w:szCs w:val="24"/>
        </w:rPr>
        <w:br/>
        <w:t>«Экзо» - наружу    например:</w:t>
      </w:r>
    </w:p>
    <w:p w:rsidR="002A1F18" w:rsidRPr="002A1F18" w:rsidRDefault="002A1F18" w:rsidP="002A1F18">
      <w:pPr>
        <w:pStyle w:val="a7"/>
        <w:shd w:val="clear" w:color="auto" w:fill="FFFFFF"/>
        <w:spacing w:before="0" w:beforeAutospacing="0" w:after="135" w:afterAutospacing="0" w:line="240" w:lineRule="atLeast"/>
        <w:contextualSpacing/>
        <w:rPr>
          <w:color w:val="333333"/>
        </w:rPr>
      </w:pPr>
      <w:r w:rsidRPr="002A1F18">
        <w:rPr>
          <w:noProof/>
          <w:color w:val="333333"/>
        </w:rPr>
        <w:drawing>
          <wp:inline distT="0" distB="0" distL="0" distR="0" wp14:anchorId="63C90F26" wp14:editId="335723CF">
            <wp:extent cx="2295525" cy="333375"/>
            <wp:effectExtent l="0" t="0" r="9525" b="9525"/>
            <wp:docPr id="1" name="Рисунок 1" descr="https://urok.1sept.ru/%D1%81%D1%82%D0%B0%D1%82%D1%8C%D0%B8/526561/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rok.1sept.ru/%D1%81%D1%82%D0%B0%D1%82%D1%8C%D0%B8/526561/3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F18" w:rsidRPr="002A1F18" w:rsidRDefault="002A1F18" w:rsidP="002A1F18">
      <w:pPr>
        <w:pStyle w:val="a7"/>
        <w:shd w:val="clear" w:color="auto" w:fill="FFFFFF"/>
        <w:spacing w:before="0" w:beforeAutospacing="0" w:after="135" w:afterAutospacing="0" w:line="240" w:lineRule="atLeast"/>
        <w:ind w:firstLine="708"/>
        <w:contextualSpacing/>
        <w:rPr>
          <w:color w:val="333333"/>
          <w:lang w:val="en-US"/>
        </w:rPr>
      </w:pPr>
      <w:r w:rsidRPr="002A1F18">
        <w:rPr>
          <w:color w:val="333333"/>
        </w:rPr>
        <w:t>Реакции,  протекающие  с  поглощением  теплоты,  называются  эндотермическими.</w:t>
      </w:r>
      <w:r w:rsidRPr="002A1F18">
        <w:rPr>
          <w:color w:val="333333"/>
        </w:rPr>
        <w:br/>
        <w:t>«Эндо» - внутрь     например: </w:t>
      </w:r>
    </w:p>
    <w:p w:rsidR="002A1F18" w:rsidRDefault="002A1F18" w:rsidP="002A1F18">
      <w:pPr>
        <w:pStyle w:val="a7"/>
        <w:shd w:val="clear" w:color="auto" w:fill="FFFFFF"/>
        <w:spacing w:before="0" w:beforeAutospacing="0" w:after="135" w:afterAutospacing="0" w:line="240" w:lineRule="atLeast"/>
        <w:contextualSpacing/>
        <w:rPr>
          <w:color w:val="333333"/>
        </w:rPr>
      </w:pPr>
      <w:r w:rsidRPr="002A1F18">
        <w:rPr>
          <w:noProof/>
          <w:color w:val="333333"/>
        </w:rPr>
        <w:drawing>
          <wp:inline distT="0" distB="0" distL="0" distR="0" wp14:anchorId="03B5C52F" wp14:editId="6F5A480E">
            <wp:extent cx="1895475" cy="333375"/>
            <wp:effectExtent l="0" t="0" r="9525" b="9525"/>
            <wp:docPr id="2" name="Рисунок 2" descr="https://urok.1sept.ru/%D1%81%D1%82%D0%B0%D1%82%D1%8C%D0%B8/526561/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rok.1sept.ru/%D1%81%D1%82%D0%B0%D1%82%D1%8C%D0%B8/526561/4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1F18">
        <w:rPr>
          <w:color w:val="333333"/>
        </w:rPr>
        <w:br/>
      </w:r>
      <w:r w:rsidRPr="002A1F18">
        <w:rPr>
          <w:color w:val="333333"/>
        </w:rPr>
        <w:t xml:space="preserve"> </w:t>
      </w:r>
      <w:r w:rsidRPr="002A1F18">
        <w:rPr>
          <w:color w:val="333333"/>
        </w:rPr>
        <w:tab/>
      </w:r>
      <w:r>
        <w:rPr>
          <w:color w:val="333333"/>
        </w:rPr>
        <w:t>Вопрос: Термохимические уравнения и их виды?</w:t>
      </w:r>
    </w:p>
    <w:p w:rsidR="002A1F18" w:rsidRPr="002A1F18" w:rsidRDefault="002A1F18" w:rsidP="002A1F18">
      <w:pPr>
        <w:pStyle w:val="a7"/>
        <w:shd w:val="clear" w:color="auto" w:fill="FFFFFF"/>
        <w:spacing w:before="0" w:beforeAutospacing="0" w:after="135" w:afterAutospacing="0" w:line="240" w:lineRule="atLeast"/>
        <w:contextualSpacing/>
        <w:rPr>
          <w:color w:val="333333"/>
        </w:rPr>
      </w:pPr>
      <w:r w:rsidRPr="002A1F18">
        <w:rPr>
          <w:color w:val="333333"/>
        </w:rPr>
        <w:t>2)</w:t>
      </w:r>
      <w:r w:rsidRPr="002A1F18">
        <w:rPr>
          <w:rStyle w:val="a9"/>
          <w:color w:val="333333"/>
        </w:rPr>
        <w:t xml:space="preserve"> Решение  задачи  на  нахожден</w:t>
      </w:r>
      <w:r>
        <w:rPr>
          <w:rStyle w:val="a9"/>
          <w:color w:val="333333"/>
        </w:rPr>
        <w:t>ие  теплового  эффекта  реакции.</w:t>
      </w:r>
      <w:r w:rsidRPr="002A1F18">
        <w:rPr>
          <w:color w:val="333333"/>
        </w:rPr>
        <w:br/>
        <w:t>Количество  теплоты,  выделившееся  или</w:t>
      </w:r>
      <w:r w:rsidRPr="002A1F18">
        <w:rPr>
          <w:rStyle w:val="a9"/>
          <w:color w:val="333333"/>
        </w:rPr>
        <w:t>  </w:t>
      </w:r>
      <w:r w:rsidRPr="002A1F18">
        <w:rPr>
          <w:color w:val="333333"/>
        </w:rPr>
        <w:t>поглотившееся  в  результате  реакции  можно  измерить  калориметром  или  рассчитать  при  помощи  задачи. Например:</w:t>
      </w:r>
    </w:p>
    <w:p w:rsidR="002A1F18" w:rsidRDefault="002A1F18" w:rsidP="002A1F18">
      <w:pPr>
        <w:pStyle w:val="a7"/>
        <w:shd w:val="clear" w:color="auto" w:fill="FFFFFF"/>
        <w:spacing w:before="0" w:beforeAutospacing="0" w:after="135" w:afterAutospacing="0"/>
        <w:rPr>
          <w:color w:val="333333"/>
        </w:rPr>
      </w:pPr>
      <w:r w:rsidRPr="002A1F18">
        <w:rPr>
          <w:rStyle w:val="a9"/>
          <w:color w:val="333333"/>
        </w:rPr>
        <w:t>Задача.</w:t>
      </w:r>
      <w:r w:rsidRPr="002A1F18">
        <w:rPr>
          <w:color w:val="333333"/>
        </w:rPr>
        <w:t>  Какое  количество  теплоты</w:t>
      </w:r>
      <w:r>
        <w:rPr>
          <w:color w:val="333333"/>
        </w:rPr>
        <w:t>  выделится  при  сгорании  500</w:t>
      </w:r>
      <w:r w:rsidRPr="002A1F18">
        <w:rPr>
          <w:color w:val="333333"/>
        </w:rPr>
        <w:t>г  угля,  если  тепловой  эффект  реакции  394 кДж?</w:t>
      </w:r>
    </w:p>
    <w:p w:rsidR="002A1F18" w:rsidRDefault="002A1F18" w:rsidP="002A1F18">
      <w:pPr>
        <w:pStyle w:val="a7"/>
        <w:shd w:val="clear" w:color="auto" w:fill="FFFFFF"/>
        <w:spacing w:before="0" w:beforeAutospacing="0" w:after="135" w:afterAutospacing="0"/>
        <w:rPr>
          <w:color w:val="333333"/>
        </w:rPr>
      </w:pPr>
      <w:r>
        <w:rPr>
          <w:color w:val="333333"/>
        </w:rPr>
        <w:t>500г                                              х кДж</w:t>
      </w:r>
    </w:p>
    <w:p w:rsidR="002A1F18" w:rsidRDefault="002A1F18" w:rsidP="002A1F18">
      <w:pPr>
        <w:pStyle w:val="a7"/>
        <w:shd w:val="clear" w:color="auto" w:fill="FFFFFF"/>
        <w:spacing w:before="0" w:beforeAutospacing="0" w:after="135" w:afterAutospacing="0"/>
        <w:rPr>
          <w:color w:val="333333"/>
        </w:rPr>
      </w:pPr>
      <w:r>
        <w:rPr>
          <w:color w:val="333333"/>
        </w:rPr>
        <w:t xml:space="preserve"> </w:t>
      </w:r>
      <w:r w:rsidRPr="002A1F18">
        <w:rPr>
          <w:color w:val="333333"/>
          <w:u w:val="single"/>
        </w:rPr>
        <w:t xml:space="preserve"> С</w:t>
      </w:r>
      <w:r>
        <w:rPr>
          <w:color w:val="333333"/>
        </w:rPr>
        <w:t xml:space="preserve"> (</w:t>
      </w:r>
      <w:proofErr w:type="spellStart"/>
      <w:r>
        <w:rPr>
          <w:color w:val="333333"/>
        </w:rPr>
        <w:t>тв</w:t>
      </w:r>
      <w:proofErr w:type="spellEnd"/>
      <w:r>
        <w:rPr>
          <w:color w:val="333333"/>
        </w:rPr>
        <w:t>.) + О</w:t>
      </w:r>
      <w:proofErr w:type="gramStart"/>
      <w:r>
        <w:rPr>
          <w:color w:val="333333"/>
        </w:rPr>
        <w:t>2</w:t>
      </w:r>
      <w:proofErr w:type="gramEnd"/>
      <w:r>
        <w:rPr>
          <w:color w:val="333333"/>
        </w:rPr>
        <w:t xml:space="preserve"> (г.) = СО2 (г.)  + 394кДж</w:t>
      </w:r>
    </w:p>
    <w:p w:rsidR="002A1F18" w:rsidRDefault="000A69EF" w:rsidP="002A1F18">
      <w:pPr>
        <w:pStyle w:val="a7"/>
        <w:shd w:val="clear" w:color="auto" w:fill="FFFFFF"/>
        <w:spacing w:before="0" w:beforeAutospacing="0" w:after="135" w:afterAutospacing="0"/>
        <w:rPr>
          <w:color w:val="333333"/>
        </w:rPr>
      </w:pPr>
      <w:r>
        <w:rPr>
          <w:color w:val="333333"/>
        </w:rPr>
        <w:t>Решение:</w:t>
      </w:r>
    </w:p>
    <w:p w:rsidR="000A69EF" w:rsidRDefault="000A69EF" w:rsidP="000A69EF">
      <w:pPr>
        <w:pStyle w:val="a7"/>
        <w:shd w:val="clear" w:color="auto" w:fill="FFFFFF"/>
        <w:spacing w:before="0" w:beforeAutospacing="0" w:after="135" w:afterAutospacing="0"/>
        <w:rPr>
          <w:color w:val="333333"/>
        </w:rPr>
      </w:pPr>
      <w:r>
        <w:rPr>
          <w:color w:val="333333"/>
        </w:rPr>
        <w:t xml:space="preserve">500г    </w:t>
      </w:r>
      <w:r>
        <w:rPr>
          <w:color w:val="333333"/>
        </w:rPr>
        <w:t xml:space="preserve">______________     </w:t>
      </w:r>
      <w:r>
        <w:rPr>
          <w:color w:val="333333"/>
        </w:rPr>
        <w:t xml:space="preserve"> х кДж</w:t>
      </w:r>
    </w:p>
    <w:p w:rsidR="000A69EF" w:rsidRDefault="000A69EF" w:rsidP="000A69EF">
      <w:pPr>
        <w:pStyle w:val="a7"/>
        <w:shd w:val="clear" w:color="auto" w:fill="FFFFFF"/>
        <w:spacing w:before="0" w:beforeAutospacing="0" w:after="135" w:afterAutospacing="0"/>
        <w:rPr>
          <w:color w:val="333333"/>
        </w:rPr>
      </w:pPr>
      <w:r>
        <w:rPr>
          <w:color w:val="333333"/>
        </w:rPr>
        <w:t xml:space="preserve">12г      ______________     </w:t>
      </w:r>
      <w:r>
        <w:rPr>
          <w:color w:val="333333"/>
        </w:rPr>
        <w:t xml:space="preserve"> 394кДж</w:t>
      </w:r>
    </w:p>
    <w:p w:rsidR="000A69EF" w:rsidRDefault="000A69EF" w:rsidP="000A69EF">
      <w:pPr>
        <w:pStyle w:val="a7"/>
        <w:shd w:val="clear" w:color="auto" w:fill="FFFFFF"/>
        <w:spacing w:before="0" w:beforeAutospacing="0" w:after="135" w:afterAutospacing="0"/>
        <w:rPr>
          <w:color w:val="333333"/>
        </w:rPr>
      </w:pPr>
      <w:r>
        <w:rPr>
          <w:color w:val="333333"/>
        </w:rPr>
        <w:t>Х=500Х394:12=16416 кДж</w:t>
      </w:r>
    </w:p>
    <w:p w:rsidR="000A69EF" w:rsidRPr="002A1F18" w:rsidRDefault="000A69EF" w:rsidP="002A1F18">
      <w:pPr>
        <w:pStyle w:val="a7"/>
        <w:shd w:val="clear" w:color="auto" w:fill="FFFFFF"/>
        <w:spacing w:before="0" w:beforeAutospacing="0" w:after="135" w:afterAutospacing="0"/>
        <w:rPr>
          <w:color w:val="333333"/>
        </w:rPr>
      </w:pPr>
      <w:r>
        <w:rPr>
          <w:color w:val="333333"/>
        </w:rPr>
        <w:t>Ответ:</w:t>
      </w:r>
      <w:r w:rsidRPr="000A69EF">
        <w:rPr>
          <w:color w:val="333333"/>
        </w:rPr>
        <w:t xml:space="preserve"> </w:t>
      </w:r>
      <w:r>
        <w:rPr>
          <w:color w:val="333333"/>
        </w:rPr>
        <w:t>16416 кДж</w:t>
      </w:r>
    </w:p>
    <w:p w:rsidR="000A69EF" w:rsidRDefault="000A69EF" w:rsidP="002A1F18">
      <w:pPr>
        <w:pStyle w:val="a7"/>
        <w:shd w:val="clear" w:color="auto" w:fill="FFFFFF"/>
        <w:spacing w:before="0" w:beforeAutospacing="0" w:after="135" w:afterAutospacing="0"/>
        <w:rPr>
          <w:color w:val="333333"/>
        </w:rPr>
      </w:pPr>
      <w:r>
        <w:rPr>
          <w:rStyle w:val="a9"/>
          <w:color w:val="333333"/>
        </w:rPr>
        <w:t>3)</w:t>
      </w:r>
      <w:r w:rsidR="002A1F18" w:rsidRPr="002A1F18">
        <w:rPr>
          <w:rStyle w:val="a9"/>
          <w:color w:val="333333"/>
        </w:rPr>
        <w:t>  Самостоятельная  работа</w:t>
      </w:r>
      <w:r>
        <w:rPr>
          <w:rStyle w:val="a9"/>
          <w:color w:val="333333"/>
        </w:rPr>
        <w:t>.</w:t>
      </w:r>
    </w:p>
    <w:p w:rsidR="000A69EF" w:rsidRDefault="002A1F18" w:rsidP="002A1F18">
      <w:pPr>
        <w:pStyle w:val="a7"/>
        <w:shd w:val="clear" w:color="auto" w:fill="FFFFFF"/>
        <w:spacing w:before="0" w:beforeAutospacing="0" w:after="135" w:afterAutospacing="0"/>
        <w:rPr>
          <w:color w:val="333333"/>
        </w:rPr>
      </w:pPr>
      <w:r w:rsidRPr="002A1F18">
        <w:rPr>
          <w:rStyle w:val="a9"/>
          <w:color w:val="333333"/>
        </w:rPr>
        <w:t>1</w:t>
      </w:r>
      <w:r w:rsidR="000A69EF">
        <w:rPr>
          <w:rStyle w:val="a9"/>
          <w:color w:val="333333"/>
        </w:rPr>
        <w:t>.</w:t>
      </w:r>
      <w:r w:rsidRPr="002A1F18">
        <w:rPr>
          <w:rStyle w:val="a9"/>
          <w:color w:val="333333"/>
        </w:rPr>
        <w:t>  </w:t>
      </w:r>
      <w:r w:rsidRPr="002A1F18">
        <w:rPr>
          <w:color w:val="333333"/>
        </w:rPr>
        <w:t>Вычислите  количество  теплоты,  которое  выделится  при  горении  серы  массой  32 г,  если  тепловой  эффект  реакции  310 кДж.</w:t>
      </w:r>
    </w:p>
    <w:p w:rsidR="000F7B64" w:rsidRDefault="002A1F18" w:rsidP="000A69EF">
      <w:pPr>
        <w:pStyle w:val="a7"/>
        <w:shd w:val="clear" w:color="auto" w:fill="FFFFFF"/>
        <w:spacing w:before="0" w:beforeAutospacing="0" w:after="135" w:afterAutospacing="0"/>
        <w:rPr>
          <w:color w:val="333333"/>
        </w:rPr>
      </w:pPr>
      <w:r w:rsidRPr="002A1F18">
        <w:rPr>
          <w:rStyle w:val="a9"/>
          <w:color w:val="333333"/>
        </w:rPr>
        <w:t>2</w:t>
      </w:r>
      <w:r w:rsidR="000A69EF">
        <w:rPr>
          <w:rStyle w:val="a9"/>
          <w:color w:val="333333"/>
        </w:rPr>
        <w:t>.</w:t>
      </w:r>
      <w:r w:rsidRPr="002A1F18">
        <w:rPr>
          <w:rStyle w:val="a9"/>
          <w:color w:val="333333"/>
        </w:rPr>
        <w:t>  </w:t>
      </w:r>
      <w:r w:rsidRPr="002A1F18">
        <w:rPr>
          <w:color w:val="333333"/>
        </w:rPr>
        <w:t>Вычислите  количество  теплоты,  которое  выделится  при  горении  водорода  массой  100 г,  если  тепловой  эффект  реакции  484 кДж.</w:t>
      </w:r>
    </w:p>
    <w:p w:rsidR="000A69EF" w:rsidRPr="000A69EF" w:rsidRDefault="000A69EF" w:rsidP="000A69EF">
      <w:pPr>
        <w:pStyle w:val="a7"/>
        <w:shd w:val="clear" w:color="auto" w:fill="FFFFFF"/>
        <w:spacing w:before="0" w:beforeAutospacing="0" w:after="135" w:afterAutospacing="0"/>
        <w:rPr>
          <w:b/>
          <w:color w:val="333333"/>
        </w:rPr>
      </w:pPr>
      <w:r w:rsidRPr="000A69EF">
        <w:rPr>
          <w:b/>
          <w:color w:val="333333"/>
        </w:rPr>
        <w:t>4)</w:t>
      </w:r>
      <w:r>
        <w:rPr>
          <w:b/>
          <w:color w:val="333333"/>
        </w:rPr>
        <w:t xml:space="preserve"> </w:t>
      </w:r>
      <w:r w:rsidRPr="000A69EF">
        <w:rPr>
          <w:b/>
          <w:color w:val="333333"/>
        </w:rPr>
        <w:t>Оформление практической работы в тетрадь</w:t>
      </w:r>
      <w:proofErr w:type="gramStart"/>
      <w:r w:rsidRPr="000A69EF">
        <w:rPr>
          <w:b/>
          <w:color w:val="333333"/>
        </w:rPr>
        <w:t>.</w:t>
      </w:r>
      <w:r w:rsidR="00AE41A5">
        <w:rPr>
          <w:b/>
          <w:color w:val="333333"/>
        </w:rPr>
        <w:t xml:space="preserve"> </w:t>
      </w:r>
      <w:proofErr w:type="gramEnd"/>
      <w:r w:rsidR="00AE41A5">
        <w:rPr>
          <w:b/>
          <w:color w:val="333333"/>
        </w:rPr>
        <w:t>(Отправить мне на проверку)</w:t>
      </w:r>
      <w:bookmarkStart w:id="0" w:name="_GoBack"/>
      <w:bookmarkEnd w:id="0"/>
    </w:p>
    <w:p w:rsidR="002C0372" w:rsidRPr="00101AB1" w:rsidRDefault="000A69EF" w:rsidP="00101AB1">
      <w:pPr>
        <w:shd w:val="clear" w:color="auto" w:fill="FFFFFF"/>
        <w:spacing w:after="15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101A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) </w:t>
      </w:r>
      <w:r w:rsidR="002C0372" w:rsidRPr="00552010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Домашняя работа.</w:t>
      </w:r>
      <w:r w:rsidR="002C0372" w:rsidRPr="003F0AC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719D1">
        <w:rPr>
          <w:rFonts w:ascii="Times New Roman" w:hAnsi="Times New Roman" w:cs="Times New Roman"/>
          <w:sz w:val="24"/>
          <w:szCs w:val="24"/>
          <w:lang w:val="tt-RU"/>
        </w:rPr>
        <w:t>Повторить матерал о растворах.</w:t>
      </w:r>
    </w:p>
    <w:p w:rsidR="002C0372" w:rsidRPr="003F0AC9" w:rsidRDefault="00C5200F" w:rsidP="002C0372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2C0372" w:rsidRPr="00D64EB6">
        <w:rPr>
          <w:rFonts w:ascii="Times New Roman" w:hAnsi="Times New Roman" w:cs="Times New Roman"/>
          <w:b/>
          <w:sz w:val="24"/>
          <w:szCs w:val="24"/>
          <w:lang w:val="tt-RU"/>
        </w:rPr>
        <w:t>Сдающим ЕГЭ:</w:t>
      </w:r>
      <w:r w:rsidR="002C0372" w:rsidRPr="003F0AC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D64EB6">
        <w:rPr>
          <w:rFonts w:ascii="Times New Roman" w:hAnsi="Times New Roman" w:cs="Times New Roman"/>
          <w:sz w:val="24"/>
          <w:szCs w:val="24"/>
          <w:lang w:val="tt-RU"/>
        </w:rPr>
        <w:t>Салавату и Гузелии индивидуальные задания в Решу ЕГЭ</w:t>
      </w:r>
      <w:r w:rsidR="002C0372" w:rsidRPr="003F0AC9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720F6F" w:rsidRDefault="00C5200F" w:rsidP="00720F6F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720F6F" w:rsidRPr="00D90A40">
        <w:rPr>
          <w:rFonts w:ascii="Times New Roman" w:hAnsi="Times New Roman" w:cs="Times New Roman"/>
          <w:b/>
          <w:sz w:val="24"/>
          <w:szCs w:val="24"/>
        </w:rPr>
        <w:t>Для контакта:</w:t>
      </w:r>
      <w:r w:rsidR="00720F6F">
        <w:rPr>
          <w:rFonts w:ascii="Times New Roman" w:hAnsi="Times New Roman" w:cs="Times New Roman"/>
          <w:b/>
          <w:sz w:val="24"/>
          <w:szCs w:val="24"/>
        </w:rPr>
        <w:t xml:space="preserve"> беседа в </w:t>
      </w:r>
      <w:r w:rsidR="00720F6F"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r w:rsidR="00720F6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е,</w:t>
      </w:r>
    </w:p>
    <w:p w:rsidR="00720F6F" w:rsidRPr="005223B3" w:rsidRDefault="00720F6F" w:rsidP="00720F6F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23B3">
        <w:rPr>
          <w:rFonts w:ascii="Times New Roman" w:hAnsi="Times New Roman" w:cs="Times New Roman"/>
          <w:b/>
          <w:sz w:val="24"/>
          <w:szCs w:val="24"/>
          <w:lang w:val="tt-RU"/>
        </w:rPr>
        <w:t xml:space="preserve">эл. почта  </w:t>
      </w:r>
      <w:r w:rsidR="00101AB1">
        <w:fldChar w:fldCharType="begin"/>
      </w:r>
      <w:r w:rsidR="00101AB1">
        <w:instrText xml:space="preserve"> HYPERLINK "mailto:leisirabarieva@mail.ru" </w:instrText>
      </w:r>
      <w:r w:rsidR="00101AB1">
        <w:fldChar w:fldCharType="separate"/>
      </w:r>
      <w:r w:rsidRPr="005223B3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  <w:lang w:val="en-US"/>
        </w:rPr>
        <w:t>leisirabarieva</w:t>
      </w:r>
      <w:r w:rsidRPr="005223B3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</w:rPr>
        <w:t>@</w:t>
      </w:r>
      <w:r w:rsidRPr="005223B3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  <w:lang w:val="en-US"/>
        </w:rPr>
        <w:t>mail</w:t>
      </w:r>
      <w:r w:rsidRPr="005223B3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</w:rPr>
        <w:t>.</w:t>
      </w:r>
      <w:proofErr w:type="spellStart"/>
      <w:r w:rsidRPr="005223B3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  <w:lang w:val="en-US"/>
        </w:rPr>
        <w:t>ru</w:t>
      </w:r>
      <w:proofErr w:type="spellEnd"/>
      <w:r w:rsidR="00101AB1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  <w:lang w:val="en-US"/>
        </w:rPr>
        <w:fldChar w:fldCharType="end"/>
      </w:r>
      <w:r w:rsidRPr="005223B3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720F6F" w:rsidRPr="003F4B8E" w:rsidRDefault="00720F6F" w:rsidP="00720F6F">
      <w:pPr>
        <w:spacing w:line="240" w:lineRule="atLeast"/>
        <w:contextualSpacing/>
        <w:rPr>
          <w:b/>
          <w:lang w:val="tt-RU"/>
        </w:rPr>
      </w:pPr>
      <w:r w:rsidRPr="005223B3">
        <w:rPr>
          <w:rFonts w:ascii="Times New Roman" w:hAnsi="Times New Roman" w:cs="Times New Roman"/>
          <w:b/>
          <w:sz w:val="24"/>
          <w:szCs w:val="24"/>
        </w:rPr>
        <w:t xml:space="preserve">тел. с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r>
        <w:rPr>
          <w:rFonts w:ascii="Times New Roman" w:hAnsi="Times New Roman" w:cs="Times New Roman"/>
          <w:b/>
          <w:sz w:val="24"/>
          <w:szCs w:val="24"/>
        </w:rPr>
        <w:t xml:space="preserve"> ом </w:t>
      </w:r>
      <w:r w:rsidRPr="005223B3">
        <w:rPr>
          <w:rFonts w:ascii="Times New Roman" w:hAnsi="Times New Roman" w:cs="Times New Roman"/>
          <w:b/>
          <w:sz w:val="24"/>
          <w:szCs w:val="24"/>
        </w:rPr>
        <w:t xml:space="preserve"> 89600332182</w:t>
      </w:r>
    </w:p>
    <w:p w:rsidR="00D64EB6" w:rsidRPr="003F4B8E" w:rsidRDefault="00D64EB6" w:rsidP="00D64EB6">
      <w:pPr>
        <w:spacing w:line="240" w:lineRule="atLeast"/>
        <w:contextualSpacing/>
        <w:rPr>
          <w:b/>
          <w:lang w:val="tt-RU"/>
        </w:rPr>
      </w:pPr>
    </w:p>
    <w:p w:rsidR="002C0372" w:rsidRPr="003F0AC9" w:rsidRDefault="002C0372" w:rsidP="002C0372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2C0372" w:rsidRPr="003F0AC9" w:rsidRDefault="002C0372" w:rsidP="002C0372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2B09BD" w:rsidRPr="002C0372" w:rsidRDefault="002B09BD">
      <w:pPr>
        <w:rPr>
          <w:lang w:val="tt-RU"/>
        </w:rPr>
      </w:pPr>
    </w:p>
    <w:sectPr w:rsidR="002B09BD" w:rsidRPr="002C0372" w:rsidSect="002C03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CF4253"/>
    <w:multiLevelType w:val="multilevel"/>
    <w:tmpl w:val="44327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482"/>
    <w:rsid w:val="000537DC"/>
    <w:rsid w:val="0007395F"/>
    <w:rsid w:val="00081592"/>
    <w:rsid w:val="000A69EF"/>
    <w:rsid w:val="000F7B64"/>
    <w:rsid w:val="00101AB1"/>
    <w:rsid w:val="00283ACD"/>
    <w:rsid w:val="002A1F18"/>
    <w:rsid w:val="002B09BD"/>
    <w:rsid w:val="002C0372"/>
    <w:rsid w:val="002D4738"/>
    <w:rsid w:val="0035085A"/>
    <w:rsid w:val="00502CF9"/>
    <w:rsid w:val="0051501D"/>
    <w:rsid w:val="00557804"/>
    <w:rsid w:val="00715482"/>
    <w:rsid w:val="00720F6F"/>
    <w:rsid w:val="00751C64"/>
    <w:rsid w:val="007919DF"/>
    <w:rsid w:val="007B0DCE"/>
    <w:rsid w:val="0089468E"/>
    <w:rsid w:val="00AE41A5"/>
    <w:rsid w:val="00B13421"/>
    <w:rsid w:val="00BC5356"/>
    <w:rsid w:val="00C5200F"/>
    <w:rsid w:val="00C808C8"/>
    <w:rsid w:val="00D64EB6"/>
    <w:rsid w:val="00E0408B"/>
    <w:rsid w:val="00E719D1"/>
    <w:rsid w:val="00E94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3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037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02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2CF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A1F18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2A1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2A1F18"/>
    <w:rPr>
      <w:i/>
      <w:iCs/>
    </w:rPr>
  </w:style>
  <w:style w:type="character" w:styleId="a9">
    <w:name w:val="Strong"/>
    <w:basedOn w:val="a0"/>
    <w:uiPriority w:val="22"/>
    <w:qFormat/>
    <w:rsid w:val="002A1F1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3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037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02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2CF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A1F18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2A1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2A1F18"/>
    <w:rPr>
      <w:i/>
      <w:iCs/>
    </w:rPr>
  </w:style>
  <w:style w:type="character" w:styleId="a9">
    <w:name w:val="Strong"/>
    <w:basedOn w:val="a0"/>
    <w:uiPriority w:val="22"/>
    <w:qFormat/>
    <w:rsid w:val="002A1F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38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RAY</cp:lastModifiedBy>
  <cp:revision>6</cp:revision>
  <dcterms:created xsi:type="dcterms:W3CDTF">2020-03-28T16:08:00Z</dcterms:created>
  <dcterms:modified xsi:type="dcterms:W3CDTF">2020-04-22T21:26:00Z</dcterms:modified>
</cp:coreProperties>
</file>